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C8D8B" w14:textId="1DF22F17" w:rsidR="0059098F" w:rsidRPr="00AA3615" w:rsidRDefault="0059098F" w:rsidP="00B67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CCFF"/>
        <w:rPr>
          <w:rFonts w:ascii="Times New Roman" w:hAnsi="Times New Roman" w:cs="Times New Roman"/>
          <w:b/>
          <w:bCs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1. REBALANS FIN. PLANA ZA 202</w:t>
      </w:r>
      <w:r w:rsidR="00093FE7" w:rsidRPr="00AA361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A3615">
        <w:rPr>
          <w:rFonts w:ascii="Times New Roman" w:hAnsi="Times New Roman" w:cs="Times New Roman"/>
          <w:b/>
          <w:bCs/>
          <w:sz w:val="24"/>
          <w:szCs w:val="24"/>
        </w:rPr>
        <w:t>. GODINU I PROJEKCIJE ZA 202</w:t>
      </w:r>
      <w:r w:rsidR="00093FE7" w:rsidRPr="00AA361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A3615">
        <w:rPr>
          <w:rFonts w:ascii="Times New Roman" w:hAnsi="Times New Roman" w:cs="Times New Roman"/>
          <w:b/>
          <w:bCs/>
          <w:sz w:val="24"/>
          <w:szCs w:val="24"/>
        </w:rPr>
        <w:t>. I 202</w:t>
      </w:r>
      <w:r w:rsidR="00093FE7" w:rsidRPr="00AA361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A3615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6EE8F165" w14:textId="4B786D19" w:rsidR="0086717E" w:rsidRPr="00AA3615" w:rsidRDefault="007D73DC" w:rsidP="00B67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CCFF"/>
        <w:rPr>
          <w:rFonts w:ascii="Times New Roman" w:hAnsi="Times New Roman" w:cs="Times New Roman"/>
          <w:b/>
          <w:bCs/>
          <w:color w:val="FF99FF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Proračunski korisnik 42215: Gradska knjižnica „Matija Vlačić Ilirik“ Rovinj-Rovigno</w:t>
      </w:r>
      <w:r w:rsidR="007425AF" w:rsidRPr="00AA3615">
        <w:rPr>
          <w:rFonts w:ascii="Times New Roman" w:hAnsi="Times New Roman" w:cs="Times New Roman"/>
          <w:b/>
          <w:bCs/>
          <w:sz w:val="24"/>
          <w:szCs w:val="24"/>
        </w:rPr>
        <w:t xml:space="preserve"> – Biblioteca civica “Matija Vlačić Ilirik“ Rovinj-Rovigno</w:t>
      </w:r>
      <w:r w:rsidRPr="00AA3615">
        <w:rPr>
          <w:rFonts w:ascii="Times New Roman" w:hAnsi="Times New Roman" w:cs="Times New Roman"/>
          <w:b/>
          <w:bCs/>
          <w:sz w:val="24"/>
          <w:szCs w:val="24"/>
        </w:rPr>
        <w:t xml:space="preserve"> =  3</w:t>
      </w:r>
      <w:r w:rsidR="00093FE7" w:rsidRPr="00AA361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F01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A361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A3615" w:rsidRPr="00AA3615">
        <w:rPr>
          <w:rFonts w:ascii="Times New Roman" w:hAnsi="Times New Roman" w:cs="Times New Roman"/>
          <w:b/>
          <w:bCs/>
          <w:sz w:val="24"/>
          <w:szCs w:val="24"/>
        </w:rPr>
        <w:t>765</w:t>
      </w:r>
      <w:r w:rsidRPr="00AA3615">
        <w:rPr>
          <w:rFonts w:ascii="Times New Roman" w:hAnsi="Times New Roman" w:cs="Times New Roman"/>
          <w:b/>
          <w:bCs/>
          <w:sz w:val="24"/>
          <w:szCs w:val="24"/>
        </w:rPr>
        <w:t>,00 EUR</w:t>
      </w:r>
    </w:p>
    <w:p w14:paraId="3C43447A" w14:textId="77777777" w:rsidR="007D73DC" w:rsidRPr="00AA3615" w:rsidRDefault="007D73DC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sz w:val="24"/>
          <w:szCs w:val="24"/>
        </w:rPr>
        <w:t>Gradska knjižnica „Matija Vlačić Ilirik“ Rovinj-Rovigno djeluje kao samostalna ustanova od 2006. godine.</w:t>
      </w:r>
    </w:p>
    <w:p w14:paraId="7BA6D58E" w14:textId="77777777" w:rsidR="007D73DC" w:rsidRPr="00AA3615" w:rsidRDefault="007D73DC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sz w:val="24"/>
          <w:szCs w:val="24"/>
        </w:rPr>
        <w:t>Gradska  knjižnica  ostvaruje  slijedeće  djelatnosti: nabavlja  knjižničnu  građu, osigurava korištenje i posudbu knjižnične građe te protok informacija, obrađuje, čuva i štiti knjižničnu građu te provodi mjere zaštite knjižnične građe, organizira književne programe te obavlja i ostale poslove sukladno Zakonu i Statutu.</w:t>
      </w:r>
    </w:p>
    <w:p w14:paraId="4111BE1F" w14:textId="210C227F" w:rsidR="007D73DC" w:rsidRPr="00AA3615" w:rsidRDefault="007D73DC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sz w:val="24"/>
          <w:szCs w:val="24"/>
        </w:rPr>
        <w:t>Gradska knjižnica ima u sastavu: odjel beletristike, dječji odjel, odjel stručne literature, odjel periodike, odjel književnosti na stranim jezicima, odjel s AV-građom, 2 čitaonice gdje se na  4 mjesta može koristiti računalo.</w:t>
      </w:r>
    </w:p>
    <w:p w14:paraId="39C60AD9" w14:textId="77777777" w:rsidR="00B6749D" w:rsidRPr="00AA3615" w:rsidRDefault="00B6749D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FE6DAD" w14:textId="2F6923AA" w:rsidR="007D73DC" w:rsidRPr="00AA3615" w:rsidRDefault="007D73DC" w:rsidP="00B67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 w:themeFill="background2"/>
        <w:rPr>
          <w:rFonts w:ascii="Times New Roman" w:hAnsi="Times New Roman" w:cs="Times New Roman"/>
          <w:b/>
          <w:bCs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 xml:space="preserve">A 103712: Redovan rad ustanove u kulturi = </w:t>
      </w:r>
      <w:r w:rsidR="00F745FC" w:rsidRPr="00AA361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93FE7" w:rsidRPr="00AA361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A0E3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A361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A0E3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093FE7" w:rsidRPr="00AA3615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AA3615">
        <w:rPr>
          <w:rFonts w:ascii="Times New Roman" w:hAnsi="Times New Roman" w:cs="Times New Roman"/>
          <w:b/>
          <w:bCs/>
          <w:sz w:val="24"/>
          <w:szCs w:val="24"/>
        </w:rPr>
        <w:t>,0</w:t>
      </w:r>
      <w:r w:rsidR="00F745FC" w:rsidRPr="00AA361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AA3615">
        <w:rPr>
          <w:rFonts w:ascii="Times New Roman" w:hAnsi="Times New Roman" w:cs="Times New Roman"/>
          <w:b/>
          <w:bCs/>
          <w:sz w:val="24"/>
          <w:szCs w:val="24"/>
        </w:rPr>
        <w:t xml:space="preserve"> EUR</w:t>
      </w:r>
    </w:p>
    <w:p w14:paraId="12A21405" w14:textId="77777777" w:rsidR="00B6749D" w:rsidRPr="00AA3615" w:rsidRDefault="007D73DC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Zakonska osnova:</w:t>
      </w:r>
      <w:r w:rsidRPr="00AA3615">
        <w:rPr>
          <w:rFonts w:ascii="Times New Roman" w:hAnsi="Times New Roman" w:cs="Times New Roman"/>
          <w:sz w:val="24"/>
          <w:szCs w:val="24"/>
        </w:rPr>
        <w:t xml:space="preserve"> Zakon o lokalnoj i područnoj (regionalnoj) samoupravi, Zakon o knjižnicama, Zakon o ustanovama. </w:t>
      </w:r>
    </w:p>
    <w:p w14:paraId="620FC6DC" w14:textId="6547F2FF" w:rsidR="007D73DC" w:rsidRPr="00AA3615" w:rsidRDefault="007D73DC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Opis:</w:t>
      </w:r>
      <w:r w:rsidRPr="00AA3615">
        <w:rPr>
          <w:rFonts w:ascii="Times New Roman" w:hAnsi="Times New Roman" w:cs="Times New Roman"/>
          <w:sz w:val="24"/>
          <w:szCs w:val="24"/>
        </w:rPr>
        <w:t xml:space="preserve"> ovim sredstvima osigurava se isplata plaća i ostalih davanja s osnova radnog odnosa za ukupno pet zaposlenika (ravnateljicu, tri diplomirana knjižničara i voditeljicu računovodstvenih i općih poslova</w:t>
      </w:r>
      <w:r w:rsidR="00093FE7" w:rsidRPr="00AA3615">
        <w:rPr>
          <w:rFonts w:ascii="Times New Roman" w:hAnsi="Times New Roman" w:cs="Times New Roman"/>
          <w:sz w:val="24"/>
          <w:szCs w:val="24"/>
        </w:rPr>
        <w:t>)</w:t>
      </w:r>
      <w:r w:rsidRPr="00AA3615">
        <w:rPr>
          <w:rFonts w:ascii="Times New Roman" w:hAnsi="Times New Roman" w:cs="Times New Roman"/>
          <w:sz w:val="24"/>
          <w:szCs w:val="24"/>
        </w:rPr>
        <w:t>. Iz ovih sredstava osiguravaju se i sredstva za plaćanje obveza koje proizlaze iz redovnog poslovanja ustanove: električna energija, uredski materijal, usluge (telefona, pošte, računalne, komunalne,  intelektualne, usluge održavanja i ostale usluge) i osiguranje imovine</w:t>
      </w:r>
      <w:r w:rsidR="003323DE" w:rsidRPr="00AA3615">
        <w:rPr>
          <w:rFonts w:ascii="Times New Roman" w:hAnsi="Times New Roman" w:cs="Times New Roman"/>
          <w:sz w:val="24"/>
          <w:szCs w:val="24"/>
        </w:rPr>
        <w:t>.</w:t>
      </w:r>
      <w:r w:rsidRPr="00AA3615">
        <w:rPr>
          <w:rFonts w:ascii="Times New Roman" w:hAnsi="Times New Roman" w:cs="Times New Roman"/>
          <w:sz w:val="24"/>
          <w:szCs w:val="24"/>
        </w:rPr>
        <w:t xml:space="preserve"> Za dio materijalnih rashoda Ustanova koristi vlastite prihode</w:t>
      </w:r>
      <w:r w:rsidR="00093FE7" w:rsidRPr="00AA3615">
        <w:rPr>
          <w:rFonts w:ascii="Times New Roman" w:hAnsi="Times New Roman" w:cs="Times New Roman"/>
          <w:sz w:val="24"/>
          <w:szCs w:val="24"/>
        </w:rPr>
        <w:t xml:space="preserve"> u iznosu 2.200,00 eura.</w:t>
      </w:r>
    </w:p>
    <w:p w14:paraId="5571D438" w14:textId="77777777" w:rsidR="00215ABC" w:rsidRPr="00AA3615" w:rsidRDefault="00093FE7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sz w:val="24"/>
          <w:szCs w:val="24"/>
        </w:rPr>
        <w:t xml:space="preserve">Povećanje kod stavaka Plaće za zaposlene kao i doprinosi za obvezno zdravstveno osiguranje proizlaze iz mogućeg povećanja bruto plaća u narednom periodu do kraja godine. </w:t>
      </w:r>
    </w:p>
    <w:p w14:paraId="457D261A" w14:textId="20B5FB89" w:rsidR="00093FE7" w:rsidRPr="00AA3615" w:rsidRDefault="00093FE7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sz w:val="24"/>
          <w:szCs w:val="24"/>
        </w:rPr>
        <w:t>Stavka električne energije</w:t>
      </w:r>
      <w:r w:rsidR="00215ABC" w:rsidRPr="00AA3615">
        <w:rPr>
          <w:rFonts w:ascii="Times New Roman" w:hAnsi="Times New Roman" w:cs="Times New Roman"/>
          <w:sz w:val="24"/>
          <w:szCs w:val="24"/>
        </w:rPr>
        <w:t xml:space="preserve"> kao i prijevoz</w:t>
      </w:r>
      <w:r w:rsidRPr="00AA3615">
        <w:rPr>
          <w:rFonts w:ascii="Times New Roman" w:hAnsi="Times New Roman" w:cs="Times New Roman"/>
          <w:sz w:val="24"/>
          <w:szCs w:val="24"/>
        </w:rPr>
        <w:t xml:space="preserve"> </w:t>
      </w:r>
      <w:r w:rsidR="00215ABC" w:rsidRPr="00AA3615">
        <w:rPr>
          <w:rFonts w:ascii="Times New Roman" w:hAnsi="Times New Roman" w:cs="Times New Roman"/>
          <w:sz w:val="24"/>
          <w:szCs w:val="24"/>
        </w:rPr>
        <w:t>povećane su obzirom na</w:t>
      </w:r>
      <w:r w:rsidRPr="00AA3615">
        <w:rPr>
          <w:rFonts w:ascii="Times New Roman" w:hAnsi="Times New Roman" w:cs="Times New Roman"/>
          <w:sz w:val="24"/>
          <w:szCs w:val="24"/>
        </w:rPr>
        <w:t xml:space="preserve"> rast cijena energenata na tržištu</w:t>
      </w:r>
      <w:r w:rsidR="00215ABC" w:rsidRPr="00AA3615">
        <w:rPr>
          <w:rFonts w:ascii="Times New Roman" w:hAnsi="Times New Roman" w:cs="Times New Roman"/>
          <w:sz w:val="24"/>
          <w:szCs w:val="24"/>
        </w:rPr>
        <w:t>.</w:t>
      </w:r>
    </w:p>
    <w:p w14:paraId="6777F900" w14:textId="078628B2" w:rsidR="00215ABC" w:rsidRPr="00AA3615" w:rsidRDefault="00215ABC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sz w:val="24"/>
          <w:szCs w:val="24"/>
        </w:rPr>
        <w:t xml:space="preserve">Dodan je konto Poštarine </w:t>
      </w:r>
      <w:r w:rsidR="00C500FE">
        <w:rPr>
          <w:rFonts w:ascii="Times New Roman" w:hAnsi="Times New Roman" w:cs="Times New Roman"/>
          <w:sz w:val="24"/>
          <w:szCs w:val="24"/>
        </w:rPr>
        <w:t>s obzirom da</w:t>
      </w:r>
      <w:r w:rsidRPr="00AA3615">
        <w:rPr>
          <w:rFonts w:ascii="Times New Roman" w:hAnsi="Times New Roman" w:cs="Times New Roman"/>
          <w:sz w:val="24"/>
          <w:szCs w:val="24"/>
        </w:rPr>
        <w:t xml:space="preserve"> koristimo </w:t>
      </w:r>
      <w:r w:rsidR="00C500FE">
        <w:rPr>
          <w:rFonts w:ascii="Times New Roman" w:hAnsi="Times New Roman" w:cs="Times New Roman"/>
          <w:sz w:val="24"/>
          <w:szCs w:val="24"/>
        </w:rPr>
        <w:t>usluge pošte.</w:t>
      </w:r>
    </w:p>
    <w:p w14:paraId="2C06CD19" w14:textId="59822FE4" w:rsidR="00215ABC" w:rsidRPr="00AA3615" w:rsidRDefault="00215ABC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sz w:val="24"/>
          <w:szCs w:val="24"/>
        </w:rPr>
        <w:t>Usluge Tekućeg i investicijskog održavanja povećane su iz razloga što je izvršena zamjena rasvjetnih tijela u knjižnici radi prilagodbe novom rasporedu polica.Isto tako zamijenile su se razbijene i dotrajale kvake, neispravan vodokotlić.</w:t>
      </w:r>
    </w:p>
    <w:p w14:paraId="6E7891C1" w14:textId="35349923" w:rsidR="00215ABC" w:rsidRPr="00AA3615" w:rsidRDefault="00215ABC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sz w:val="24"/>
          <w:szCs w:val="24"/>
        </w:rPr>
        <w:t xml:space="preserve">Zakupnine i najamnine za opremu odnose se na najam većeg otirača pri ulasku u knjižnicu kako bi se smanjilo raznošenje prljavštine te najam aparata za vodu. </w:t>
      </w:r>
    </w:p>
    <w:p w14:paraId="0BAD7DC6" w14:textId="32A49622" w:rsidR="00AE6690" w:rsidRPr="00AA3615" w:rsidRDefault="00AE6690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sz w:val="24"/>
          <w:szCs w:val="24"/>
        </w:rPr>
        <w:t>Police za premije osiguranja imovine i zaposlenih se tek trebaju ugovoriti pa povećanje proizlazi iz mogućih povećanja troškova.</w:t>
      </w:r>
    </w:p>
    <w:p w14:paraId="124CD5F1" w14:textId="77777777" w:rsidR="007D73DC" w:rsidRPr="00AA3615" w:rsidRDefault="007D73DC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Opći cilj:</w:t>
      </w:r>
      <w:r w:rsidRPr="00AA3615">
        <w:rPr>
          <w:rFonts w:ascii="Times New Roman" w:hAnsi="Times New Roman" w:cs="Times New Roman"/>
          <w:sz w:val="24"/>
          <w:szCs w:val="24"/>
        </w:rPr>
        <w:t xml:space="preserve"> financiranje redovne djelatnosti ustanove. </w:t>
      </w:r>
    </w:p>
    <w:p w14:paraId="793B4A7E" w14:textId="2FD0696E" w:rsidR="007D73DC" w:rsidRDefault="007D73DC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Pokazatelj uspješnosti:</w:t>
      </w:r>
      <w:r w:rsidRPr="00AA3615">
        <w:rPr>
          <w:rFonts w:ascii="Times New Roman" w:hAnsi="Times New Roman" w:cs="Times New Roman"/>
          <w:sz w:val="24"/>
          <w:szCs w:val="24"/>
        </w:rPr>
        <w:t xml:space="preserve"> iz utrošenih sredstava financira se 1</w:t>
      </w:r>
      <w:r w:rsidR="00AE6690" w:rsidRPr="00AA3615">
        <w:rPr>
          <w:rFonts w:ascii="Times New Roman" w:hAnsi="Times New Roman" w:cs="Times New Roman"/>
          <w:sz w:val="24"/>
          <w:szCs w:val="24"/>
        </w:rPr>
        <w:t>2</w:t>
      </w:r>
      <w:r w:rsidRPr="00AA3615">
        <w:rPr>
          <w:rFonts w:ascii="Times New Roman" w:hAnsi="Times New Roman" w:cs="Times New Roman"/>
          <w:sz w:val="24"/>
          <w:szCs w:val="24"/>
        </w:rPr>
        <w:t xml:space="preserve"> mjesečnih isplata plaća za 5 zaposlenika te materijalni i ostalih troškovi. Obveze se redovito podmiruju čime su ostvareni uvjeti za redovno funkcioniranje ustanove.</w:t>
      </w:r>
    </w:p>
    <w:p w14:paraId="1A69B6AE" w14:textId="77777777" w:rsidR="00C500FE" w:rsidRDefault="00C500FE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32EECB" w14:textId="77777777" w:rsidR="00C500FE" w:rsidRDefault="00C500FE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95F4A5" w14:textId="77777777" w:rsidR="00C500FE" w:rsidRPr="00AA3615" w:rsidRDefault="00C500FE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CF33F6" w14:textId="77777777" w:rsidR="00B6749D" w:rsidRPr="00AA3615" w:rsidRDefault="00B6749D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C9E517" w14:textId="3F04B6B9" w:rsidR="007D73DC" w:rsidRPr="00AA3615" w:rsidRDefault="007D73DC" w:rsidP="00B67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 w:themeFill="background2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lastRenderedPageBreak/>
        <w:t xml:space="preserve">A 103713: Posebni programi ustanove = </w:t>
      </w:r>
      <w:r w:rsidR="00AA3615"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2</w:t>
      </w:r>
      <w:r w:rsidR="00043D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9</w:t>
      </w:r>
      <w:r w:rsidR="008A1F16"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.</w:t>
      </w:r>
      <w:r w:rsidR="00A7481B"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6</w:t>
      </w:r>
      <w:r w:rsidR="008A1F16"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00,</w:t>
      </w: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00 EUR</w:t>
      </w:r>
    </w:p>
    <w:p w14:paraId="70E5BB84" w14:textId="77777777" w:rsidR="00B6749D" w:rsidRPr="00AA3615" w:rsidRDefault="00B6749D" w:rsidP="00B6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FC406FE" w14:textId="77777777" w:rsidR="002C11C1" w:rsidRPr="00AA3615" w:rsidRDefault="007D73DC" w:rsidP="002C11C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Zakonska osnova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: Zakon o knjižnicama, Zakon o ustanovama, Zakon o autorskom pravu i srodnim pravima. </w:t>
      </w:r>
    </w:p>
    <w:p w14:paraId="62200615" w14:textId="225FE007" w:rsidR="00AA3615" w:rsidRPr="00AA3615" w:rsidRDefault="007D73DC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Op</w:t>
      </w:r>
      <w:r w:rsidR="00AA3615"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is: </w:t>
      </w:r>
      <w:r w:rsidR="00AA3615"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Predlaže se povećanje proračunske stavke Posebni programi radi osiguravanja sredstava za provedbu proširenog opsega programskih aktivnosti knjižnice tijekom tekuće godine.</w:t>
      </w:r>
    </w:p>
    <w:p w14:paraId="7AA5B764" w14:textId="233647A1" w:rsidR="00AA3615" w:rsidRPr="00AA3615" w:rsidRDefault="00AA3615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Temeljem uspješne prijave na natječaj Ministarstva kulture i medija, knjižnici su odobrena sredstva u iznosu od 10.000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,00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eura za provedbu programa književnih predstavljanja. Sukladno tome, potrebno je osigurati i udio sufinanciranja od strane osnivača, odnosno Grada, u iznosu od 4.300 eura kako bi se program realizirao u cijelosti.</w:t>
      </w:r>
    </w:p>
    <w:p w14:paraId="42796985" w14:textId="07FEC380" w:rsidR="00AA3615" w:rsidRPr="00AA3615" w:rsidRDefault="00AA3615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sklopu programa ugostit će se sljedeći autori: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Ivana Bodrožić, Jurica Pavičić, Ivica Prtenjača, Daniel Žeželj</w:t>
      </w:r>
      <w:r w:rsidR="00C500F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 glazbeni sastav braće Sinkauz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Drago Hedl, </w:t>
      </w:r>
      <w:r w:rsid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Stipe Božić, Jasminka Tihi Stepanić, Morea Baničević, Vlasta Golub, Lada Martinac K</w:t>
      </w:r>
      <w:r w:rsidR="00C500F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ralj</w:t>
      </w:r>
      <w:r w:rsid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Željko Popadić, 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Voj</w:t>
      </w:r>
      <w:r w:rsid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Šindolić i Vladimir Cvetković Sever</w:t>
      </w:r>
      <w:r w:rsid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7F36212E" w14:textId="00014E64" w:rsidR="00AA3615" w:rsidRPr="00AA3615" w:rsidRDefault="00AA3615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Dodatno, planirano je provođenje ljetnih programa koji uključuju:</w:t>
      </w:r>
    </w:p>
    <w:p w14:paraId="5E018A07" w14:textId="4D290EB8" w:rsidR="00AA3615" w:rsidRPr="00AA3615" w:rsidRDefault="00AA3615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Ljetnu školu retorike </w:t>
      </w:r>
    </w:p>
    <w:p w14:paraId="21C79229" w14:textId="317FB5C2" w:rsidR="00AA3615" w:rsidRPr="00AA3615" w:rsidRDefault="00AA3615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Radionice </w:t>
      </w:r>
      <w:r w:rsidR="00043D0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pripovijedanja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0BC3770B" w14:textId="4AF6FAD3" w:rsidR="00AA3615" w:rsidRPr="00AA3615" w:rsidRDefault="00AA3615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Također, u okviru obilježavanja 40 godina djelovanja knjižnice predviđeni su troškovi organizacije programa, uključujući catering i vođenje događanja.</w:t>
      </w:r>
    </w:p>
    <w:p w14:paraId="65D5FAE2" w14:textId="6CF642CF" w:rsidR="00AA3615" w:rsidRPr="00AA3615" w:rsidRDefault="00AA3615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 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sklopu redovnih programskih aktivnosti potrebno je osigurati sredstva za:</w:t>
      </w:r>
    </w:p>
    <w:p w14:paraId="60342538" w14:textId="7171B7CB" w:rsidR="00AA3615" w:rsidRPr="00BB5ED9" w:rsidRDefault="00AA3615" w:rsidP="00BB5ED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provedbu manifestacije Mjesec hrvatske knjige</w:t>
      </w:r>
    </w:p>
    <w:p w14:paraId="3F498CD4" w14:textId="03CCED19" w:rsidR="00AA3615" w:rsidRPr="00BB5ED9" w:rsidRDefault="00AA3615" w:rsidP="00BB5ED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isplatu honorara voditeljima čitateljskih klubova</w:t>
      </w:r>
      <w:r w:rsid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:</w:t>
      </w:r>
    </w:p>
    <w:p w14:paraId="03AC7A42" w14:textId="6AF58E86" w:rsidR="00AA3615" w:rsidRPr="00BB5ED9" w:rsidRDefault="00AA3615" w:rsidP="00BB5ED9">
      <w:pPr>
        <w:pStyle w:val="ListParagraph"/>
        <w:numPr>
          <w:ilvl w:val="0"/>
          <w:numId w:val="2"/>
        </w:numPr>
        <w:tabs>
          <w:tab w:val="center" w:pos="451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čitateljski klub na talijanskom jeziku</w:t>
      </w:r>
      <w:r w:rsidR="00BB5ED9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(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ukupno 9 susreta</w:t>
      </w:r>
      <w:r w:rsidR="00BB5ED9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</w:t>
      </w:r>
      <w:r w:rsidR="00BB5ED9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100,00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BB5ED9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eur neto/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 susretu)</w:t>
      </w:r>
      <w:r w:rsidR="00BB5ED9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</w:p>
    <w:p w14:paraId="0ADAF645" w14:textId="041420D5" w:rsidR="00AA3615" w:rsidRPr="00BB5ED9" w:rsidRDefault="00AA3615" w:rsidP="00BB5ED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čitateljski klub za starije</w:t>
      </w:r>
      <w:r w:rsidR="00043D0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tal. jeziku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242951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ukupno </w:t>
      </w:r>
      <w:r w:rsidR="00E00BB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6-7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susreta</w:t>
      </w:r>
      <w:r w:rsidR="00242951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</w:t>
      </w:r>
      <w:r w:rsidR="00C500F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50,00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242951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eur neto/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 susretu)</w:t>
      </w:r>
    </w:p>
    <w:p w14:paraId="0D2662B3" w14:textId="77764BF2" w:rsidR="00AA3615" w:rsidRPr="00BB5ED9" w:rsidRDefault="00AA3615" w:rsidP="00BB5ED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čitateljski klub za mlade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242951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ukupno 4 susreta</w:t>
      </w:r>
      <w:r w:rsidR="00242951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</w:t>
      </w:r>
      <w:r w:rsidR="00242951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100,00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242951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eur neto/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 susretu)</w:t>
      </w:r>
    </w:p>
    <w:p w14:paraId="14A53842" w14:textId="4ECE51AA" w:rsidR="00AA3615" w:rsidRPr="00BB5ED9" w:rsidRDefault="00AA3615" w:rsidP="00BB5ED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čitateljski klub hrvatskih autora i autora regije</w:t>
      </w:r>
      <w:r w:rsidR="002429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C500FE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</w:t>
      </w:r>
      <w:r w:rsidR="00C500F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ukupno 4 susreta</w:t>
      </w:r>
      <w:r w:rsidR="00C500FE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C500F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</w:t>
      </w:r>
      <w:r w:rsidR="00C500FE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100,00</w:t>
      </w:r>
      <w:r w:rsidR="00C500F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C500FE" w:rsidRP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eur neto/</w:t>
      </w:r>
      <w:r w:rsidR="00C500F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 susretu)</w:t>
      </w:r>
    </w:p>
    <w:p w14:paraId="46EA6E80" w14:textId="62A1BA97" w:rsidR="00AA3615" w:rsidRPr="00AA3615" w:rsidRDefault="00AA3615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Zbog navedenog povećanog opsega aktivnosti, predlaže se dodatno povećanje stavke za </w:t>
      </w:r>
      <w:r w:rsidR="00043D0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bookout 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4.</w:t>
      </w:r>
      <w:r w:rsidR="00043D0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602</w:t>
      </w:r>
      <w:r w:rsidR="00CF5B7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,00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eura, </w:t>
      </w:r>
      <w:r w:rsidR="00043D0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a za ostale programe 5.075,00 eur, 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čime bi </w:t>
      </w:r>
      <w:r w:rsidR="00043D0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dodatna 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ukupna sredstva za ovu namjenu iznosila </w:t>
      </w:r>
      <w:r w:rsidR="00BB5ED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9.</w:t>
      </w:r>
      <w:r w:rsidR="00043D0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677,00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eura</w:t>
      </w:r>
      <w:r w:rsidR="00043D0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a u ukupnom iznosu 29.600,00 eur.</w:t>
      </w:r>
    </w:p>
    <w:p w14:paraId="2A9DF666" w14:textId="77777777" w:rsidR="00AA3615" w:rsidRPr="00AA3615" w:rsidRDefault="00AA3615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 </w:t>
      </w:r>
    </w:p>
    <w:p w14:paraId="09026EFD" w14:textId="77777777" w:rsidR="00AA3615" w:rsidRPr="00AA3615" w:rsidRDefault="00AA3615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Ovim povećanjem omogućit će se kvalitetna i pravovremena realizacija svih planiranih programa te održavanje kontinuirane kulturne i obrazovne ponude za građane.</w:t>
      </w:r>
    </w:p>
    <w:p w14:paraId="3D68A1C6" w14:textId="77777777" w:rsidR="00AA3615" w:rsidRPr="00AA3615" w:rsidRDefault="00AA3615" w:rsidP="00AA36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 </w:t>
      </w:r>
    </w:p>
    <w:p w14:paraId="055BE151" w14:textId="68DB31AD" w:rsidR="00A7481B" w:rsidRPr="00AA3615" w:rsidRDefault="00A7481B" w:rsidP="00B67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sz w:val="24"/>
          <w:szCs w:val="24"/>
        </w:rPr>
        <w:t>Ministarstva kulture i medija RH odobrilo nam je  600,00 eur</w:t>
      </w:r>
      <w:r w:rsidR="002C11C1" w:rsidRPr="00AA3615">
        <w:rPr>
          <w:rFonts w:ascii="Times New Roman" w:hAnsi="Times New Roman" w:cs="Times New Roman"/>
          <w:sz w:val="24"/>
          <w:szCs w:val="24"/>
        </w:rPr>
        <w:t xml:space="preserve"> </w:t>
      </w:r>
      <w:r w:rsidR="00F54ED2" w:rsidRPr="00AA3615">
        <w:rPr>
          <w:rFonts w:ascii="Times New Roman" w:hAnsi="Times New Roman" w:cs="Times New Roman"/>
          <w:sz w:val="24"/>
          <w:szCs w:val="24"/>
        </w:rPr>
        <w:t>z</w:t>
      </w:r>
      <w:r w:rsidR="002C11C1" w:rsidRPr="00AA3615">
        <w:rPr>
          <w:rFonts w:ascii="Times New Roman" w:hAnsi="Times New Roman" w:cs="Times New Roman"/>
          <w:sz w:val="24"/>
          <w:szCs w:val="24"/>
        </w:rPr>
        <w:t>a program</w:t>
      </w:r>
      <w:r w:rsidR="00CF5B73">
        <w:rPr>
          <w:rFonts w:ascii="Times New Roman" w:hAnsi="Times New Roman" w:cs="Times New Roman"/>
          <w:sz w:val="24"/>
          <w:szCs w:val="24"/>
        </w:rPr>
        <w:t xml:space="preserve"> </w:t>
      </w:r>
      <w:r w:rsidR="00CF5B73" w:rsidRPr="00CF5B73">
        <w:rPr>
          <w:rFonts w:ascii="Times New Roman" w:hAnsi="Times New Roman" w:cs="Times New Roman"/>
          <w:i/>
          <w:iCs/>
          <w:sz w:val="24"/>
          <w:szCs w:val="24"/>
        </w:rPr>
        <w:t>Ljeto u knjižnici.</w:t>
      </w:r>
    </w:p>
    <w:p w14:paraId="0A545904" w14:textId="77777777" w:rsidR="00A7481B" w:rsidRPr="00AA3615" w:rsidRDefault="00A7481B" w:rsidP="00B67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A96C9" w14:textId="5E01C7D3" w:rsidR="007D73DC" w:rsidRPr="00AA3615" w:rsidRDefault="007D73DC" w:rsidP="00B674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Opći  cilj: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promicanje pismenosti i kulture čitanja, zadovoljenje kulturnih, društvenih i umjetničkih potreba građana, upoznavanje djece s knjižnicom</w:t>
      </w:r>
    </w:p>
    <w:p w14:paraId="2B601B82" w14:textId="1B70F580" w:rsidR="00B6749D" w:rsidRPr="00AA3615" w:rsidRDefault="007D73DC" w:rsidP="00B674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Pokazatelj uspješnosti</w:t>
      </w:r>
      <w:r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: povećan posjet naših građana knjižnici</w:t>
      </w:r>
      <w:r w:rsidR="00B6749D" w:rsidRPr="00AA36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4CB9D316" w14:textId="77777777" w:rsidR="007D73DC" w:rsidRPr="00AA3615" w:rsidRDefault="007D73DC" w:rsidP="00B674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41A6060" w14:textId="2552FAF1" w:rsidR="007D73DC" w:rsidRPr="00AA3615" w:rsidRDefault="007D73DC" w:rsidP="00B67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 w:themeFill="background2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K 103704: Nabava knjižne građe = </w:t>
      </w:r>
      <w:r w:rsidR="00AA3615"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37.486,00</w:t>
      </w: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EUR</w:t>
      </w:r>
    </w:p>
    <w:p w14:paraId="1506C8BC" w14:textId="77777777" w:rsidR="00B6749D" w:rsidRPr="00AA3615" w:rsidRDefault="00B6749D" w:rsidP="00B674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D410A" w14:textId="6B93829E" w:rsidR="00B6749D" w:rsidRPr="00AA3615" w:rsidRDefault="00B6749D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Zakonska osnova:</w:t>
      </w:r>
      <w:r w:rsidRPr="00AA3615">
        <w:rPr>
          <w:rFonts w:ascii="Times New Roman" w:hAnsi="Times New Roman" w:cs="Times New Roman"/>
          <w:sz w:val="24"/>
          <w:szCs w:val="24"/>
        </w:rPr>
        <w:t xml:space="preserve"> Zakon o knjižnicama, Zakon o autorskom pravu i srodnim pravima, Zakon o financiranju javnih potreba u kulturi. </w:t>
      </w:r>
    </w:p>
    <w:p w14:paraId="0AC4D8A7" w14:textId="28C5E8BA" w:rsidR="00B6749D" w:rsidRPr="00AA3615" w:rsidRDefault="00B6749D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Opis:</w:t>
      </w:r>
      <w:r w:rsidRPr="00AA3615">
        <w:rPr>
          <w:rFonts w:ascii="Times New Roman" w:hAnsi="Times New Roman" w:cs="Times New Roman"/>
          <w:sz w:val="24"/>
          <w:szCs w:val="24"/>
        </w:rPr>
        <w:t xml:space="preserve"> ustanova tijekom godine nabavlja novu knjižnu građu što se financira sredstvima Proračuna  Grada  Rovinja-Rovigno  (</w:t>
      </w:r>
      <w:r w:rsidR="00AA3615" w:rsidRPr="00AA3615">
        <w:rPr>
          <w:rFonts w:ascii="Times New Roman" w:hAnsi="Times New Roman" w:cs="Times New Roman"/>
          <w:sz w:val="24"/>
          <w:szCs w:val="24"/>
        </w:rPr>
        <w:t>4.636</w:t>
      </w:r>
      <w:r w:rsidRPr="00AA3615">
        <w:rPr>
          <w:rFonts w:ascii="Times New Roman" w:hAnsi="Times New Roman" w:cs="Times New Roman"/>
          <w:sz w:val="24"/>
          <w:szCs w:val="24"/>
        </w:rPr>
        <w:t>,00 EUR) ali i sredstvima Ministarstva kulture</w:t>
      </w:r>
      <w:r w:rsidR="008A1F16" w:rsidRPr="00AA3615">
        <w:rPr>
          <w:rFonts w:ascii="Times New Roman" w:hAnsi="Times New Roman" w:cs="Times New Roman"/>
          <w:sz w:val="24"/>
          <w:szCs w:val="24"/>
        </w:rPr>
        <w:t xml:space="preserve"> </w:t>
      </w:r>
      <w:r w:rsidRPr="00AA3615">
        <w:rPr>
          <w:rFonts w:ascii="Times New Roman" w:hAnsi="Times New Roman" w:cs="Times New Roman"/>
          <w:sz w:val="24"/>
          <w:szCs w:val="24"/>
        </w:rPr>
        <w:t>i medija RH</w:t>
      </w:r>
      <w:r w:rsidR="008A1F16" w:rsidRPr="00AA3615">
        <w:rPr>
          <w:rFonts w:ascii="Times New Roman" w:hAnsi="Times New Roman" w:cs="Times New Roman"/>
          <w:sz w:val="24"/>
          <w:szCs w:val="24"/>
        </w:rPr>
        <w:t xml:space="preserve"> (2</w:t>
      </w:r>
      <w:r w:rsidR="00AA3615" w:rsidRPr="00AA3615">
        <w:rPr>
          <w:rFonts w:ascii="Times New Roman" w:hAnsi="Times New Roman" w:cs="Times New Roman"/>
          <w:sz w:val="24"/>
          <w:szCs w:val="24"/>
        </w:rPr>
        <w:t>4</w:t>
      </w:r>
      <w:r w:rsidR="008A1F16" w:rsidRPr="00AA3615">
        <w:rPr>
          <w:rFonts w:ascii="Times New Roman" w:hAnsi="Times New Roman" w:cs="Times New Roman"/>
          <w:sz w:val="24"/>
          <w:szCs w:val="24"/>
        </w:rPr>
        <w:t>.</w:t>
      </w:r>
      <w:r w:rsidR="00AA3615" w:rsidRPr="00AA3615">
        <w:rPr>
          <w:rFonts w:ascii="Times New Roman" w:hAnsi="Times New Roman" w:cs="Times New Roman"/>
          <w:sz w:val="24"/>
          <w:szCs w:val="24"/>
        </w:rPr>
        <w:t>0</w:t>
      </w:r>
      <w:r w:rsidR="008A1F16" w:rsidRPr="00AA3615">
        <w:rPr>
          <w:rFonts w:ascii="Times New Roman" w:hAnsi="Times New Roman" w:cs="Times New Roman"/>
          <w:sz w:val="24"/>
          <w:szCs w:val="24"/>
        </w:rPr>
        <w:t xml:space="preserve">00,00 EUR) </w:t>
      </w:r>
      <w:r w:rsidRPr="00AA3615">
        <w:rPr>
          <w:rFonts w:ascii="Times New Roman" w:hAnsi="Times New Roman" w:cs="Times New Roman"/>
          <w:sz w:val="24"/>
          <w:szCs w:val="24"/>
        </w:rPr>
        <w:t xml:space="preserve"> kao i  vlastitim sredstvima ustanove te donacijama.</w:t>
      </w:r>
    </w:p>
    <w:p w14:paraId="3CB8451A" w14:textId="77777777" w:rsidR="00B6749D" w:rsidRPr="00AA3615" w:rsidRDefault="00B6749D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Opći cilj:</w:t>
      </w:r>
      <w:r w:rsidRPr="00AA3615">
        <w:rPr>
          <w:rFonts w:ascii="Times New Roman" w:hAnsi="Times New Roman" w:cs="Times New Roman"/>
          <w:sz w:val="24"/>
          <w:szCs w:val="24"/>
        </w:rPr>
        <w:t xml:space="preserve"> kontinuirana nabava nove knjižne građe, poticanje čitanja kod djece i odraslih. </w:t>
      </w:r>
    </w:p>
    <w:p w14:paraId="2A50CA21" w14:textId="043FC666" w:rsidR="007D73DC" w:rsidRPr="00AA3615" w:rsidRDefault="00B6749D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lastRenderedPageBreak/>
        <w:t>Pokazatelj uspješnosti:</w:t>
      </w:r>
      <w:r w:rsidRPr="00AA3615">
        <w:rPr>
          <w:rFonts w:ascii="Times New Roman" w:hAnsi="Times New Roman" w:cs="Times New Roman"/>
          <w:sz w:val="24"/>
          <w:szCs w:val="24"/>
        </w:rPr>
        <w:t xml:space="preserve">  obogaćivanje fonda visokokvalitetnim novim literarnim sadržajima.</w:t>
      </w:r>
    </w:p>
    <w:p w14:paraId="3FDD619F" w14:textId="77777777" w:rsidR="00B6749D" w:rsidRPr="00AA3615" w:rsidRDefault="00B6749D" w:rsidP="00B6749D">
      <w:pPr>
        <w:rPr>
          <w:rFonts w:ascii="Times New Roman" w:hAnsi="Times New Roman" w:cs="Times New Roman"/>
          <w:sz w:val="24"/>
          <w:szCs w:val="24"/>
        </w:rPr>
      </w:pPr>
    </w:p>
    <w:p w14:paraId="2D93207E" w14:textId="6B441FB7" w:rsidR="00B6749D" w:rsidRPr="00AA3615" w:rsidRDefault="00B6749D" w:rsidP="00B67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 w:themeFill="background2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K 103705: Opremanje prostora = </w:t>
      </w:r>
      <w:r w:rsidR="00AE6690" w:rsidRPr="00AA3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15.760,00 EUR</w:t>
      </w:r>
    </w:p>
    <w:p w14:paraId="5FEBAC96" w14:textId="77777777" w:rsidR="00B6749D" w:rsidRPr="00AA3615" w:rsidRDefault="00B6749D" w:rsidP="00B6749D">
      <w:pPr>
        <w:rPr>
          <w:rFonts w:ascii="Times New Roman" w:hAnsi="Times New Roman" w:cs="Times New Roman"/>
          <w:sz w:val="24"/>
          <w:szCs w:val="24"/>
        </w:rPr>
      </w:pPr>
    </w:p>
    <w:p w14:paraId="54CDEDAA" w14:textId="77777777" w:rsidR="00B6749D" w:rsidRPr="00AA3615" w:rsidRDefault="00B6749D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Zakonska osnova:</w:t>
      </w:r>
      <w:r w:rsidRPr="00AA3615">
        <w:rPr>
          <w:rFonts w:ascii="Times New Roman" w:hAnsi="Times New Roman" w:cs="Times New Roman"/>
          <w:sz w:val="24"/>
          <w:szCs w:val="24"/>
        </w:rPr>
        <w:t xml:space="preserve"> Zakon o financiranju javnih potreba u kulturi</w:t>
      </w:r>
    </w:p>
    <w:p w14:paraId="6589E8F0" w14:textId="024A10B4" w:rsidR="00A7481B" w:rsidRPr="00AA3615" w:rsidRDefault="00B6749D" w:rsidP="00AE6690">
      <w:pPr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Opis:</w:t>
      </w:r>
      <w:r w:rsidRPr="00AA3615">
        <w:rPr>
          <w:rFonts w:ascii="Times New Roman" w:hAnsi="Times New Roman" w:cs="Times New Roman"/>
          <w:sz w:val="24"/>
          <w:szCs w:val="24"/>
        </w:rPr>
        <w:t xml:space="preserve"> </w:t>
      </w:r>
      <w:r w:rsidR="00AE6690" w:rsidRPr="00AA3615">
        <w:rPr>
          <w:rFonts w:ascii="Times New Roman" w:hAnsi="Times New Roman" w:cs="Times New Roman"/>
          <w:sz w:val="24"/>
          <w:szCs w:val="24"/>
        </w:rPr>
        <w:t>Financiranje iz sredstava Grada ostaje nepromijenjeno</w:t>
      </w:r>
      <w:r w:rsidR="00AA3615" w:rsidRPr="00AA3615">
        <w:rPr>
          <w:rFonts w:ascii="Times New Roman" w:hAnsi="Times New Roman" w:cs="Times New Roman"/>
          <w:sz w:val="24"/>
          <w:szCs w:val="24"/>
        </w:rPr>
        <w:t xml:space="preserve">. Zbog neodobravanja sredstava MKIM na ovoj poziciji, planirani iznos uklonjen je iz proračuna. </w:t>
      </w:r>
    </w:p>
    <w:p w14:paraId="186062E3" w14:textId="77777777" w:rsidR="00B6749D" w:rsidRPr="00AA3615" w:rsidRDefault="00B6749D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Opći cilj:</w:t>
      </w:r>
      <w:r w:rsidRPr="00AA3615">
        <w:rPr>
          <w:rFonts w:ascii="Times New Roman" w:hAnsi="Times New Roman" w:cs="Times New Roman"/>
          <w:sz w:val="24"/>
          <w:szCs w:val="24"/>
        </w:rPr>
        <w:t xml:space="preserve"> opremanje prostora i omogućavanje redovnog rada u skladu za zakonom</w:t>
      </w:r>
    </w:p>
    <w:p w14:paraId="7132B77B" w14:textId="7529FEFE" w:rsidR="00B6749D" w:rsidRPr="00AA3615" w:rsidRDefault="00B6749D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b/>
          <w:bCs/>
          <w:sz w:val="24"/>
          <w:szCs w:val="24"/>
        </w:rPr>
        <w:t>Pokazatelj uspješnosti:</w:t>
      </w:r>
      <w:r w:rsidRPr="00AA3615">
        <w:rPr>
          <w:rFonts w:ascii="Times New Roman" w:hAnsi="Times New Roman" w:cs="Times New Roman"/>
          <w:sz w:val="24"/>
          <w:szCs w:val="24"/>
        </w:rPr>
        <w:t xml:space="preserve"> naba</w:t>
      </w:r>
      <w:r w:rsidR="00A7481B" w:rsidRPr="00AA3615">
        <w:rPr>
          <w:rFonts w:ascii="Times New Roman" w:hAnsi="Times New Roman" w:cs="Times New Roman"/>
          <w:sz w:val="24"/>
          <w:szCs w:val="24"/>
        </w:rPr>
        <w:t xml:space="preserve">va novog modernijeg namještaja </w:t>
      </w:r>
      <w:r w:rsidR="00441A18" w:rsidRPr="00AA3615">
        <w:rPr>
          <w:rFonts w:ascii="Times New Roman" w:hAnsi="Times New Roman" w:cs="Times New Roman"/>
          <w:sz w:val="24"/>
          <w:szCs w:val="24"/>
        </w:rPr>
        <w:t xml:space="preserve">u </w:t>
      </w:r>
      <w:r w:rsidR="00AE6690" w:rsidRPr="00AA3615">
        <w:rPr>
          <w:rFonts w:ascii="Times New Roman" w:hAnsi="Times New Roman" w:cs="Times New Roman"/>
          <w:sz w:val="24"/>
          <w:szCs w:val="24"/>
        </w:rPr>
        <w:t>čitaonici knjižnice, zamjena dotrajalih kompjutera koji se ne mogu nadograđivati novim sustavima,</w:t>
      </w:r>
      <w:r w:rsidR="00441A18" w:rsidRPr="00AA3615">
        <w:rPr>
          <w:rFonts w:ascii="Times New Roman" w:hAnsi="Times New Roman" w:cs="Times New Roman"/>
          <w:sz w:val="24"/>
          <w:szCs w:val="24"/>
        </w:rPr>
        <w:t xml:space="preserve"> </w:t>
      </w:r>
      <w:r w:rsidR="00AA3615" w:rsidRPr="00AA3615">
        <w:rPr>
          <w:rFonts w:ascii="Times New Roman" w:hAnsi="Times New Roman" w:cs="Times New Roman"/>
          <w:sz w:val="24"/>
          <w:szCs w:val="24"/>
        </w:rPr>
        <w:t>ugradnja video nadzora.</w:t>
      </w:r>
    </w:p>
    <w:p w14:paraId="77F73663" w14:textId="77777777" w:rsidR="0059098F" w:rsidRPr="00AA3615" w:rsidRDefault="0059098F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AC2A37" w14:textId="77777777" w:rsidR="0059098F" w:rsidRPr="00AA3615" w:rsidRDefault="0059098F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BF9DDE" w14:textId="4D6EAF2D" w:rsidR="0059098F" w:rsidRPr="00AA3615" w:rsidRDefault="0059098F" w:rsidP="00B67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615">
        <w:rPr>
          <w:rFonts w:ascii="Times New Roman" w:hAnsi="Times New Roman" w:cs="Times New Roman"/>
          <w:sz w:val="24"/>
          <w:szCs w:val="24"/>
        </w:rPr>
        <w:t>Rovinj-Rovigno</w:t>
      </w:r>
      <w:r w:rsidR="001E5C7C">
        <w:rPr>
          <w:rFonts w:ascii="Times New Roman" w:hAnsi="Times New Roman" w:cs="Times New Roman"/>
          <w:sz w:val="24"/>
          <w:szCs w:val="24"/>
        </w:rPr>
        <w:t>,</w:t>
      </w:r>
      <w:r w:rsidRPr="00AA3615">
        <w:rPr>
          <w:rFonts w:ascii="Times New Roman" w:hAnsi="Times New Roman" w:cs="Times New Roman"/>
          <w:sz w:val="24"/>
          <w:szCs w:val="24"/>
        </w:rPr>
        <w:t xml:space="preserve"> </w:t>
      </w:r>
      <w:r w:rsidR="00AA3615" w:rsidRPr="00AA3615">
        <w:rPr>
          <w:rFonts w:ascii="Times New Roman" w:hAnsi="Times New Roman" w:cs="Times New Roman"/>
          <w:sz w:val="24"/>
          <w:szCs w:val="24"/>
        </w:rPr>
        <w:t>17</w:t>
      </w:r>
      <w:r w:rsidRPr="00AA3615">
        <w:rPr>
          <w:rFonts w:ascii="Times New Roman" w:hAnsi="Times New Roman" w:cs="Times New Roman"/>
          <w:sz w:val="24"/>
          <w:szCs w:val="24"/>
        </w:rPr>
        <w:t>.</w:t>
      </w:r>
      <w:r w:rsidR="00AA3615" w:rsidRPr="00AA3615">
        <w:rPr>
          <w:rFonts w:ascii="Times New Roman" w:hAnsi="Times New Roman" w:cs="Times New Roman"/>
          <w:sz w:val="24"/>
          <w:szCs w:val="24"/>
        </w:rPr>
        <w:t xml:space="preserve"> travnja</w:t>
      </w:r>
      <w:r w:rsidRPr="00AA3615">
        <w:rPr>
          <w:rFonts w:ascii="Times New Roman" w:hAnsi="Times New Roman" w:cs="Times New Roman"/>
          <w:sz w:val="24"/>
          <w:szCs w:val="24"/>
        </w:rPr>
        <w:t xml:space="preserve"> 202</w:t>
      </w:r>
      <w:r w:rsidR="00AA3615" w:rsidRPr="00AA3615">
        <w:rPr>
          <w:rFonts w:ascii="Times New Roman" w:hAnsi="Times New Roman" w:cs="Times New Roman"/>
          <w:sz w:val="24"/>
          <w:szCs w:val="24"/>
        </w:rPr>
        <w:t>6</w:t>
      </w:r>
      <w:r w:rsidRPr="00AA3615">
        <w:rPr>
          <w:rFonts w:ascii="Times New Roman" w:hAnsi="Times New Roman" w:cs="Times New Roman"/>
          <w:sz w:val="24"/>
          <w:szCs w:val="24"/>
        </w:rPr>
        <w:t>.</w:t>
      </w:r>
    </w:p>
    <w:sectPr w:rsidR="0059098F" w:rsidRPr="00AA3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51E1E"/>
    <w:multiLevelType w:val="hybridMultilevel"/>
    <w:tmpl w:val="0BAC1D4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62ABC"/>
    <w:multiLevelType w:val="hybridMultilevel"/>
    <w:tmpl w:val="D6389B00"/>
    <w:lvl w:ilvl="0" w:tplc="8572F9E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65160133">
    <w:abstractNumId w:val="1"/>
  </w:num>
  <w:num w:numId="2" w16cid:durableId="1431388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DC"/>
    <w:rsid w:val="000139D1"/>
    <w:rsid w:val="00043D00"/>
    <w:rsid w:val="00093FE7"/>
    <w:rsid w:val="001E5C7C"/>
    <w:rsid w:val="002102B7"/>
    <w:rsid w:val="00215ABC"/>
    <w:rsid w:val="00242951"/>
    <w:rsid w:val="002A5FBC"/>
    <w:rsid w:val="002C11C1"/>
    <w:rsid w:val="003323DE"/>
    <w:rsid w:val="0034283D"/>
    <w:rsid w:val="003A2850"/>
    <w:rsid w:val="00441A18"/>
    <w:rsid w:val="004C5215"/>
    <w:rsid w:val="004D3D74"/>
    <w:rsid w:val="004F0107"/>
    <w:rsid w:val="005900F9"/>
    <w:rsid w:val="0059098F"/>
    <w:rsid w:val="005B3CA6"/>
    <w:rsid w:val="00671A01"/>
    <w:rsid w:val="007425AF"/>
    <w:rsid w:val="00760E79"/>
    <w:rsid w:val="007863D9"/>
    <w:rsid w:val="007D73DC"/>
    <w:rsid w:val="0086717E"/>
    <w:rsid w:val="008A1F16"/>
    <w:rsid w:val="00981E0E"/>
    <w:rsid w:val="00A66197"/>
    <w:rsid w:val="00A7481B"/>
    <w:rsid w:val="00AA3615"/>
    <w:rsid w:val="00AE6690"/>
    <w:rsid w:val="00B6749D"/>
    <w:rsid w:val="00B76CDD"/>
    <w:rsid w:val="00BB5ED9"/>
    <w:rsid w:val="00C500FE"/>
    <w:rsid w:val="00CF5B73"/>
    <w:rsid w:val="00D4772D"/>
    <w:rsid w:val="00DB0AAC"/>
    <w:rsid w:val="00E00BB6"/>
    <w:rsid w:val="00E11F5B"/>
    <w:rsid w:val="00EA0E3A"/>
    <w:rsid w:val="00ED56F8"/>
    <w:rsid w:val="00F54ED2"/>
    <w:rsid w:val="00F745FC"/>
    <w:rsid w:val="00F75285"/>
    <w:rsid w:val="00F9541A"/>
    <w:rsid w:val="00FB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779B7"/>
  <w15:chartTrackingRefBased/>
  <w15:docId w15:val="{692A7B72-E706-4ED4-9947-93C7CF45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1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ListParagraph">
    <w:name w:val="List Paragraph"/>
    <w:basedOn w:val="Normal"/>
    <w:uiPriority w:val="34"/>
    <w:qFormat/>
    <w:rsid w:val="00BB5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1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</dc:creator>
  <cp:keywords/>
  <dc:description/>
  <cp:lastModifiedBy>Vedrana</cp:lastModifiedBy>
  <cp:revision>3</cp:revision>
  <dcterms:created xsi:type="dcterms:W3CDTF">2026-08-19T10:03:00Z</dcterms:created>
  <dcterms:modified xsi:type="dcterms:W3CDTF">2026-08-19T11:53:00Z</dcterms:modified>
</cp:coreProperties>
</file>